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85E" w:rsidRPr="00D13F1A" w:rsidRDefault="00D4185E" w:rsidP="00BD0FBA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b/>
          <w:sz w:val="28"/>
          <w:szCs w:val="28"/>
        </w:rPr>
      </w:pPr>
      <w:r w:rsidRPr="00D13F1A">
        <w:rPr>
          <w:rFonts w:ascii="Arial" w:hAnsi="Arial" w:cs="Arial"/>
          <w:b/>
          <w:sz w:val="28"/>
          <w:szCs w:val="28"/>
        </w:rPr>
        <w:t>California State Board of Guide Dogs for the Blind</w:t>
      </w:r>
    </w:p>
    <w:p w:rsidR="003D0F4A" w:rsidRPr="00D13F1A" w:rsidRDefault="003D0F4A" w:rsidP="00BD0FBA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b/>
          <w:sz w:val="28"/>
          <w:szCs w:val="28"/>
        </w:rPr>
      </w:pPr>
      <w:r w:rsidRPr="00D13F1A">
        <w:rPr>
          <w:rFonts w:ascii="Arial" w:hAnsi="Arial" w:cs="Arial"/>
          <w:b/>
          <w:sz w:val="28"/>
          <w:szCs w:val="28"/>
        </w:rPr>
        <w:t>Board Meeting</w:t>
      </w:r>
      <w:r w:rsidR="009A068D" w:rsidRPr="00D13F1A">
        <w:rPr>
          <w:rFonts w:ascii="Arial" w:hAnsi="Arial" w:cs="Arial"/>
          <w:b/>
          <w:sz w:val="28"/>
          <w:szCs w:val="28"/>
        </w:rPr>
        <w:t xml:space="preserve"> Materials</w:t>
      </w:r>
    </w:p>
    <w:p w:rsidR="00BD0FBA" w:rsidRPr="00D13F1A" w:rsidRDefault="004169E7" w:rsidP="00BD0FBA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>Mon</w:t>
      </w:r>
      <w:r w:rsidR="00BD0FBA" w:rsidRPr="00D13F1A">
        <w:rPr>
          <w:rFonts w:ascii="Arial" w:hAnsi="Arial" w:cs="Arial"/>
          <w:sz w:val="28"/>
          <w:szCs w:val="28"/>
        </w:rPr>
        <w:t xml:space="preserve">day, </w:t>
      </w:r>
      <w:r w:rsidR="009A068D" w:rsidRPr="00D13F1A">
        <w:rPr>
          <w:rFonts w:ascii="Arial" w:hAnsi="Arial" w:cs="Arial"/>
          <w:sz w:val="28"/>
          <w:szCs w:val="28"/>
        </w:rPr>
        <w:t>April 17</w:t>
      </w:r>
      <w:r w:rsidR="00BD0FBA" w:rsidRPr="00D13F1A">
        <w:rPr>
          <w:rFonts w:ascii="Arial" w:hAnsi="Arial" w:cs="Arial"/>
          <w:sz w:val="28"/>
          <w:szCs w:val="28"/>
        </w:rPr>
        <w:t>, 201</w:t>
      </w:r>
      <w:r w:rsidRPr="00D13F1A">
        <w:rPr>
          <w:rFonts w:ascii="Arial" w:hAnsi="Arial" w:cs="Arial"/>
          <w:sz w:val="28"/>
          <w:szCs w:val="28"/>
        </w:rPr>
        <w:t>7</w:t>
      </w:r>
      <w:r w:rsidR="00BD0FBA" w:rsidRPr="00D13F1A">
        <w:rPr>
          <w:rFonts w:ascii="Arial" w:hAnsi="Arial" w:cs="Arial"/>
          <w:sz w:val="28"/>
          <w:szCs w:val="28"/>
        </w:rPr>
        <w:t xml:space="preserve"> </w:t>
      </w:r>
    </w:p>
    <w:p w:rsidR="00287726" w:rsidRPr="00D13F1A" w:rsidRDefault="00BC33E0" w:rsidP="00BD0FBA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>1:</w:t>
      </w:r>
      <w:r w:rsidR="005C030C" w:rsidRPr="00D13F1A">
        <w:rPr>
          <w:rFonts w:ascii="Arial" w:hAnsi="Arial" w:cs="Arial"/>
          <w:sz w:val="28"/>
          <w:szCs w:val="28"/>
        </w:rPr>
        <w:t>0</w:t>
      </w:r>
      <w:r w:rsidR="00BD0FBA" w:rsidRPr="00D13F1A">
        <w:rPr>
          <w:rFonts w:ascii="Arial" w:hAnsi="Arial" w:cs="Arial"/>
          <w:sz w:val="28"/>
          <w:szCs w:val="28"/>
        </w:rPr>
        <w:t>0 p.m. – Completion of Business</w:t>
      </w:r>
    </w:p>
    <w:p w:rsidR="00287726" w:rsidRPr="00D13F1A" w:rsidRDefault="00287726" w:rsidP="00287726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D13F1A">
        <w:rPr>
          <w:rFonts w:ascii="Arial" w:hAnsi="Arial" w:cs="Arial"/>
          <w:b/>
          <w:color w:val="000000"/>
          <w:sz w:val="28"/>
          <w:szCs w:val="28"/>
        </w:rPr>
        <w:t>Teleconference Phone Number: 1-</w:t>
      </w:r>
      <w:r w:rsidR="009D0F05" w:rsidRPr="00D13F1A">
        <w:rPr>
          <w:rFonts w:ascii="Arial" w:hAnsi="Arial" w:cs="Arial"/>
          <w:b/>
          <w:color w:val="000000"/>
          <w:sz w:val="28"/>
          <w:szCs w:val="28"/>
        </w:rPr>
        <w:t>866-692-3158</w:t>
      </w:r>
    </w:p>
    <w:p w:rsidR="00287726" w:rsidRPr="00D13F1A" w:rsidRDefault="00287726" w:rsidP="00287726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D13F1A">
        <w:rPr>
          <w:rFonts w:ascii="Arial" w:hAnsi="Arial" w:cs="Arial"/>
          <w:b/>
          <w:color w:val="000000"/>
          <w:sz w:val="28"/>
          <w:szCs w:val="28"/>
        </w:rPr>
        <w:t xml:space="preserve">Participant Code: </w:t>
      </w:r>
      <w:r w:rsidR="009D0F05" w:rsidRPr="00D13F1A">
        <w:rPr>
          <w:rFonts w:ascii="Arial" w:hAnsi="Arial" w:cs="Arial"/>
          <w:b/>
          <w:color w:val="000000"/>
          <w:sz w:val="28"/>
          <w:szCs w:val="28"/>
        </w:rPr>
        <w:t>99686782</w:t>
      </w:r>
    </w:p>
    <w:p w:rsidR="008D5969" w:rsidRPr="00D13F1A" w:rsidRDefault="008D5969" w:rsidP="00BD0FBA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sz w:val="28"/>
          <w:szCs w:val="28"/>
        </w:rPr>
      </w:pPr>
    </w:p>
    <w:p w:rsidR="00BD0FBA" w:rsidRPr="00D13F1A" w:rsidRDefault="00221321" w:rsidP="00BD0FBA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>MATERIALS</w:t>
      </w:r>
    </w:p>
    <w:p w:rsidR="00D13F1A" w:rsidRPr="00D13F1A" w:rsidRDefault="00D13F1A" w:rsidP="00D13F1A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sz w:val="28"/>
          <w:szCs w:val="28"/>
        </w:rPr>
      </w:pPr>
    </w:p>
    <w:p w:rsidR="00D13F1A" w:rsidRDefault="00D13F1A" w:rsidP="00D13F1A">
      <w:pPr>
        <w:numPr>
          <w:ilvl w:val="0"/>
          <w:numId w:val="1"/>
        </w:numPr>
        <w:tabs>
          <w:tab w:val="num" w:pos="405"/>
        </w:tabs>
        <w:ind w:left="1080" w:right="720" w:hanging="360"/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>Call to order and President’s welcome</w:t>
      </w:r>
    </w:p>
    <w:p w:rsidR="00D13F1A" w:rsidRPr="00D13F1A" w:rsidRDefault="00D13F1A" w:rsidP="00D13F1A">
      <w:pPr>
        <w:ind w:left="1080" w:righ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 Materials Necessary</w:t>
      </w:r>
    </w:p>
    <w:p w:rsidR="00D13F1A" w:rsidRPr="00D13F1A" w:rsidRDefault="00D13F1A" w:rsidP="00D13F1A">
      <w:pPr>
        <w:tabs>
          <w:tab w:val="center" w:pos="4680"/>
          <w:tab w:val="right" w:pos="9360"/>
        </w:tabs>
        <w:ind w:left="1080" w:right="720"/>
        <w:rPr>
          <w:rFonts w:ascii="Arial" w:hAnsi="Arial" w:cs="Arial"/>
          <w:sz w:val="28"/>
          <w:szCs w:val="28"/>
        </w:rPr>
      </w:pPr>
    </w:p>
    <w:p w:rsidR="00D13F1A" w:rsidRDefault="00D13F1A" w:rsidP="00D13F1A">
      <w:pPr>
        <w:numPr>
          <w:ilvl w:val="0"/>
          <w:numId w:val="2"/>
        </w:numPr>
        <w:ind w:right="720"/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>Roll call and Establishment of a quorum</w:t>
      </w:r>
    </w:p>
    <w:p w:rsidR="00D13F1A" w:rsidRPr="00D13F1A" w:rsidRDefault="00D13F1A" w:rsidP="00D13F1A">
      <w:pPr>
        <w:pStyle w:val="ListParagraph"/>
        <w:ind w:left="1080" w:right="720"/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>No Materials Necessary</w:t>
      </w:r>
    </w:p>
    <w:p w:rsidR="00D13F1A" w:rsidRPr="00D13F1A" w:rsidRDefault="00D13F1A" w:rsidP="00D13F1A">
      <w:pPr>
        <w:ind w:left="1080" w:right="720"/>
        <w:rPr>
          <w:rFonts w:ascii="Arial" w:hAnsi="Arial" w:cs="Arial"/>
          <w:sz w:val="28"/>
          <w:szCs w:val="28"/>
        </w:rPr>
      </w:pPr>
    </w:p>
    <w:p w:rsidR="00D13F1A" w:rsidRDefault="00D13F1A" w:rsidP="00D13F1A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 xml:space="preserve">Approval of the February 13, 2017 meeting minutes </w:t>
      </w:r>
    </w:p>
    <w:p w:rsidR="006357DF" w:rsidRPr="00D13F1A" w:rsidRDefault="006357DF" w:rsidP="006357DF">
      <w:pPr>
        <w:pStyle w:val="ListParagraph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Please see document entitled “</w:t>
      </w:r>
      <w:r w:rsidRPr="006357DF">
        <w:rPr>
          <w:rFonts w:ascii="Arial" w:hAnsi="Arial" w:cs="Arial"/>
          <w:sz w:val="28"/>
          <w:szCs w:val="28"/>
        </w:rPr>
        <w:t xml:space="preserve">Attachment 1 - Draft Meeting Minutes - </w:t>
      </w:r>
      <w:r>
        <w:rPr>
          <w:rFonts w:ascii="Arial" w:hAnsi="Arial" w:cs="Arial"/>
          <w:sz w:val="28"/>
          <w:szCs w:val="28"/>
        </w:rPr>
        <w:t>2</w:t>
      </w:r>
      <w:r w:rsidRPr="006357DF">
        <w:rPr>
          <w:rFonts w:ascii="Arial" w:hAnsi="Arial" w:cs="Arial"/>
          <w:sz w:val="28"/>
          <w:szCs w:val="28"/>
        </w:rPr>
        <w:t>-1</w:t>
      </w:r>
      <w:r>
        <w:rPr>
          <w:rFonts w:ascii="Arial" w:hAnsi="Arial" w:cs="Arial"/>
          <w:sz w:val="28"/>
          <w:szCs w:val="28"/>
        </w:rPr>
        <w:t>3</w:t>
      </w:r>
      <w:r w:rsidRPr="006357DF">
        <w:rPr>
          <w:rFonts w:ascii="Arial" w:hAnsi="Arial" w:cs="Arial"/>
          <w:sz w:val="28"/>
          <w:szCs w:val="28"/>
        </w:rPr>
        <w:t>-1</w:t>
      </w:r>
      <w:r>
        <w:rPr>
          <w:rFonts w:ascii="Arial" w:hAnsi="Arial" w:cs="Arial"/>
          <w:sz w:val="28"/>
          <w:szCs w:val="28"/>
        </w:rPr>
        <w:t>7”</w:t>
      </w:r>
    </w:p>
    <w:p w:rsidR="00D13F1A" w:rsidRPr="00D13F1A" w:rsidRDefault="00D13F1A" w:rsidP="00D13F1A">
      <w:pPr>
        <w:rPr>
          <w:rFonts w:ascii="Arial" w:hAnsi="Arial" w:cs="Arial"/>
          <w:sz w:val="28"/>
          <w:szCs w:val="28"/>
        </w:rPr>
      </w:pPr>
    </w:p>
    <w:p w:rsidR="00D13F1A" w:rsidRDefault="00D13F1A" w:rsidP="00D13F1A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>Acceptance of the March 29, 2017 and March 30, 2017 Arbitration Special Committee meeting minutes</w:t>
      </w:r>
    </w:p>
    <w:p w:rsidR="006357DF" w:rsidRPr="00D13F1A" w:rsidRDefault="006357DF" w:rsidP="006357DF">
      <w:pPr>
        <w:pStyle w:val="ListParagraph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Please see document</w:t>
      </w:r>
      <w:r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 xml:space="preserve"> entitled “</w:t>
      </w:r>
      <w:r w:rsidRPr="006357DF">
        <w:rPr>
          <w:rFonts w:ascii="Arial" w:hAnsi="Arial" w:cs="Arial"/>
          <w:sz w:val="28"/>
          <w:szCs w:val="28"/>
        </w:rPr>
        <w:t xml:space="preserve">Attachment </w:t>
      </w:r>
      <w:r>
        <w:rPr>
          <w:rFonts w:ascii="Arial" w:hAnsi="Arial" w:cs="Arial"/>
          <w:sz w:val="28"/>
          <w:szCs w:val="28"/>
        </w:rPr>
        <w:t>2</w:t>
      </w:r>
      <w:r w:rsidRPr="006357DF">
        <w:rPr>
          <w:rFonts w:ascii="Arial" w:hAnsi="Arial" w:cs="Arial"/>
          <w:sz w:val="28"/>
          <w:szCs w:val="28"/>
        </w:rPr>
        <w:t xml:space="preserve"> - Draft Meeting Minutes - </w:t>
      </w:r>
      <w:r>
        <w:rPr>
          <w:rFonts w:ascii="Arial" w:hAnsi="Arial" w:cs="Arial"/>
          <w:sz w:val="28"/>
          <w:szCs w:val="28"/>
        </w:rPr>
        <w:t>3</w:t>
      </w:r>
      <w:r w:rsidRPr="006357DF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>29</w:t>
      </w:r>
      <w:r w:rsidRPr="006357DF">
        <w:rPr>
          <w:rFonts w:ascii="Arial" w:hAnsi="Arial" w:cs="Arial"/>
          <w:sz w:val="28"/>
          <w:szCs w:val="28"/>
        </w:rPr>
        <w:t>-1</w:t>
      </w:r>
      <w:r>
        <w:rPr>
          <w:rFonts w:ascii="Arial" w:hAnsi="Arial" w:cs="Arial"/>
          <w:sz w:val="28"/>
          <w:szCs w:val="28"/>
        </w:rPr>
        <w:t>7”</w:t>
      </w:r>
      <w:r>
        <w:rPr>
          <w:rFonts w:ascii="Arial" w:hAnsi="Arial" w:cs="Arial"/>
          <w:sz w:val="28"/>
          <w:szCs w:val="28"/>
        </w:rPr>
        <w:t xml:space="preserve"> and </w:t>
      </w:r>
      <w:r>
        <w:rPr>
          <w:rFonts w:ascii="Arial" w:hAnsi="Arial" w:cs="Arial"/>
          <w:sz w:val="28"/>
          <w:szCs w:val="28"/>
        </w:rPr>
        <w:t>“</w:t>
      </w:r>
      <w:r w:rsidRPr="006357DF">
        <w:rPr>
          <w:rFonts w:ascii="Arial" w:hAnsi="Arial" w:cs="Arial"/>
          <w:sz w:val="28"/>
          <w:szCs w:val="28"/>
        </w:rPr>
        <w:t xml:space="preserve">Attachment </w:t>
      </w:r>
      <w:r>
        <w:rPr>
          <w:rFonts w:ascii="Arial" w:hAnsi="Arial" w:cs="Arial"/>
          <w:sz w:val="28"/>
          <w:szCs w:val="28"/>
        </w:rPr>
        <w:t>3</w:t>
      </w:r>
      <w:r w:rsidRPr="006357DF">
        <w:rPr>
          <w:rFonts w:ascii="Arial" w:hAnsi="Arial" w:cs="Arial"/>
          <w:sz w:val="28"/>
          <w:szCs w:val="28"/>
        </w:rPr>
        <w:t xml:space="preserve"> - Draft Meeting Minutes - </w:t>
      </w:r>
      <w:r>
        <w:rPr>
          <w:rFonts w:ascii="Arial" w:hAnsi="Arial" w:cs="Arial"/>
          <w:sz w:val="28"/>
          <w:szCs w:val="28"/>
        </w:rPr>
        <w:t>3</w:t>
      </w:r>
      <w:r w:rsidRPr="006357DF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>30</w:t>
      </w:r>
      <w:r w:rsidRPr="006357DF">
        <w:rPr>
          <w:rFonts w:ascii="Arial" w:hAnsi="Arial" w:cs="Arial"/>
          <w:sz w:val="28"/>
          <w:szCs w:val="28"/>
        </w:rPr>
        <w:t>-1</w:t>
      </w:r>
      <w:r>
        <w:rPr>
          <w:rFonts w:ascii="Arial" w:hAnsi="Arial" w:cs="Arial"/>
          <w:sz w:val="28"/>
          <w:szCs w:val="28"/>
        </w:rPr>
        <w:t>7”</w:t>
      </w:r>
    </w:p>
    <w:p w:rsidR="00D13F1A" w:rsidRPr="00D13F1A" w:rsidRDefault="00D13F1A" w:rsidP="00D13F1A">
      <w:pPr>
        <w:rPr>
          <w:rFonts w:ascii="Arial" w:hAnsi="Arial" w:cs="Arial"/>
          <w:sz w:val="28"/>
          <w:szCs w:val="28"/>
        </w:rPr>
      </w:pPr>
    </w:p>
    <w:p w:rsidR="00D13F1A" w:rsidRPr="00D13F1A" w:rsidRDefault="00D13F1A" w:rsidP="00D13F1A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>Executive Officer’s update</w:t>
      </w:r>
    </w:p>
    <w:p w:rsidR="00D13F1A" w:rsidRDefault="00D13F1A" w:rsidP="00D13F1A">
      <w:pPr>
        <w:pStyle w:val="ListParagraph"/>
        <w:numPr>
          <w:ilvl w:val="1"/>
          <w:numId w:val="2"/>
        </w:numPr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>Sunset Review Process Update</w:t>
      </w:r>
    </w:p>
    <w:p w:rsidR="006357DF" w:rsidRDefault="006357DF" w:rsidP="006357DF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Hearing held on 2-27-17</w:t>
      </w:r>
    </w:p>
    <w:p w:rsidR="006357DF" w:rsidRDefault="006357DF" w:rsidP="006357DF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AB 1705 (</w:t>
      </w:r>
      <w:r w:rsidRPr="006357DF">
        <w:rPr>
          <w:rFonts w:ascii="Arial" w:hAnsi="Arial" w:cs="Arial"/>
          <w:sz w:val="28"/>
          <w:szCs w:val="28"/>
        </w:rPr>
        <w:t>Committee on Business and Professions</w:t>
      </w:r>
      <w:r>
        <w:rPr>
          <w:rFonts w:ascii="Arial" w:hAnsi="Arial" w:cs="Arial"/>
          <w:sz w:val="28"/>
          <w:szCs w:val="28"/>
        </w:rPr>
        <w:t>) introduced on 3-02-2017</w:t>
      </w:r>
    </w:p>
    <w:p w:rsidR="006357DF" w:rsidRDefault="006357DF" w:rsidP="006357DF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Responses to Committee questions submitted on 3-27-17 </w:t>
      </w:r>
    </w:p>
    <w:p w:rsidR="006357DF" w:rsidRDefault="006357DF" w:rsidP="006357DF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Next Steps</w:t>
      </w:r>
    </w:p>
    <w:p w:rsidR="006357DF" w:rsidRDefault="006357DF" w:rsidP="006357DF">
      <w:pPr>
        <w:pStyle w:val="ListParagraph"/>
        <w:numPr>
          <w:ilvl w:val="1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Attendance at legislative hearings</w:t>
      </w:r>
    </w:p>
    <w:p w:rsidR="006357DF" w:rsidRPr="00D13F1A" w:rsidRDefault="006357DF" w:rsidP="006357DF">
      <w:pPr>
        <w:pStyle w:val="ListParagraph"/>
        <w:numPr>
          <w:ilvl w:val="1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Presentation of additional draft language (Ownership and Arbitration laws)</w:t>
      </w:r>
    </w:p>
    <w:p w:rsidR="006357DF" w:rsidRDefault="00D13F1A" w:rsidP="006357DF">
      <w:pPr>
        <w:pStyle w:val="ListParagraph"/>
        <w:numPr>
          <w:ilvl w:val="1"/>
          <w:numId w:val="2"/>
        </w:numPr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>Budget Update</w:t>
      </w:r>
    </w:p>
    <w:p w:rsidR="006357DF" w:rsidRDefault="006357DF" w:rsidP="006357DF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School renewal fees totaling approximately $154K (up from $140K in </w:t>
      </w:r>
      <w:r w:rsidR="00A72D38">
        <w:rPr>
          <w:rFonts w:ascii="Arial" w:hAnsi="Arial" w:cs="Arial"/>
          <w:sz w:val="28"/>
          <w:szCs w:val="28"/>
        </w:rPr>
        <w:t>2015-</w:t>
      </w:r>
      <w:r>
        <w:rPr>
          <w:rFonts w:ascii="Arial" w:hAnsi="Arial" w:cs="Arial"/>
          <w:sz w:val="28"/>
          <w:szCs w:val="28"/>
        </w:rPr>
        <w:t>16)</w:t>
      </w:r>
    </w:p>
    <w:p w:rsidR="00A72D38" w:rsidRDefault="00A72D38" w:rsidP="006357DF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Instructor initial licensing and renewal fees totaling approximately $9K (down from approximately $12K in 2015-16)</w:t>
      </w:r>
    </w:p>
    <w:p w:rsidR="006357DF" w:rsidRDefault="006357DF" w:rsidP="006357DF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Projected annual expenditures of </w:t>
      </w:r>
      <w:r w:rsidR="00A72D38">
        <w:rPr>
          <w:rFonts w:ascii="Arial" w:hAnsi="Arial" w:cs="Arial"/>
          <w:sz w:val="28"/>
          <w:szCs w:val="28"/>
        </w:rPr>
        <w:t>$145K</w:t>
      </w:r>
    </w:p>
    <w:p w:rsidR="00A72D38" w:rsidRPr="006357DF" w:rsidRDefault="00A72D38" w:rsidP="006357DF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Projected year end fund balance of $88K (up from a projected $75K displayed in the Governor’s Budget)</w:t>
      </w:r>
    </w:p>
    <w:p w:rsidR="00D13F1A" w:rsidRDefault="00D13F1A" w:rsidP="00D13F1A">
      <w:pPr>
        <w:pStyle w:val="ListParagraph"/>
        <w:numPr>
          <w:ilvl w:val="1"/>
          <w:numId w:val="2"/>
        </w:numPr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>Legislative Update</w:t>
      </w:r>
    </w:p>
    <w:p w:rsidR="00A72D38" w:rsidRDefault="00AA620B" w:rsidP="00AA620B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AB 1705 </w:t>
      </w:r>
      <w:r>
        <w:rPr>
          <w:rFonts w:ascii="Arial" w:hAnsi="Arial" w:cs="Arial"/>
          <w:sz w:val="28"/>
          <w:szCs w:val="28"/>
        </w:rPr>
        <w:t>(</w:t>
      </w:r>
      <w:r w:rsidRPr="006357DF">
        <w:rPr>
          <w:rFonts w:ascii="Arial" w:hAnsi="Arial" w:cs="Arial"/>
          <w:sz w:val="28"/>
          <w:szCs w:val="28"/>
        </w:rPr>
        <w:t>Committee on Business and Professions</w:t>
      </w:r>
      <w:r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– language, history, and status can be found at: </w:t>
      </w:r>
      <w:hyperlink r:id="rId9" w:history="1">
        <w:r w:rsidRPr="001311B7">
          <w:rPr>
            <w:rStyle w:val="Hyperlink"/>
            <w:rFonts w:ascii="Arial" w:hAnsi="Arial" w:cs="Arial"/>
            <w:sz w:val="28"/>
            <w:szCs w:val="28"/>
          </w:rPr>
          <w:t>http://leginfo.legislature.ca.gov/faces/billNavClient.xhtml?bill_id=201720180AB1705</w:t>
        </w:r>
      </w:hyperlink>
    </w:p>
    <w:p w:rsidR="00AA620B" w:rsidRDefault="00AA620B" w:rsidP="00AA620B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>AB 1569 (Caballero)</w:t>
      </w:r>
      <w:r>
        <w:rPr>
          <w:rFonts w:ascii="Arial" w:hAnsi="Arial" w:cs="Arial"/>
          <w:sz w:val="28"/>
          <w:szCs w:val="28"/>
        </w:rPr>
        <w:t xml:space="preserve"> – language, history, and status can be found at: </w:t>
      </w:r>
      <w:hyperlink r:id="rId10" w:history="1">
        <w:r w:rsidRPr="001311B7">
          <w:rPr>
            <w:rStyle w:val="Hyperlink"/>
            <w:rFonts w:ascii="Arial" w:hAnsi="Arial" w:cs="Arial"/>
            <w:sz w:val="28"/>
            <w:szCs w:val="28"/>
          </w:rPr>
          <w:t>http://leginfo.legislature.ca.gov/faces/billNavClient.xhtml?bill_id=201720180AB1569</w:t>
        </w:r>
      </w:hyperlink>
    </w:p>
    <w:p w:rsidR="00D13F1A" w:rsidRPr="00D13F1A" w:rsidRDefault="00D13F1A" w:rsidP="00D13F1A">
      <w:pPr>
        <w:rPr>
          <w:rFonts w:ascii="Arial" w:hAnsi="Arial" w:cs="Arial"/>
          <w:sz w:val="28"/>
          <w:szCs w:val="28"/>
        </w:rPr>
      </w:pPr>
    </w:p>
    <w:p w:rsidR="00D13F1A" w:rsidRPr="00D13F1A" w:rsidRDefault="00D13F1A" w:rsidP="00D13F1A">
      <w:pPr>
        <w:numPr>
          <w:ilvl w:val="0"/>
          <w:numId w:val="2"/>
        </w:numPr>
        <w:ind w:right="720"/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>Practice Task Force update from March 21, 2017 meeting</w:t>
      </w:r>
    </w:p>
    <w:p w:rsidR="00D13F1A" w:rsidRDefault="00D13F1A" w:rsidP="00D13F1A">
      <w:pPr>
        <w:numPr>
          <w:ilvl w:val="1"/>
          <w:numId w:val="2"/>
        </w:numPr>
        <w:ind w:right="720"/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>Recommended changes to ownership laws</w:t>
      </w:r>
    </w:p>
    <w:p w:rsidR="00D13F1A" w:rsidRDefault="00D13F1A" w:rsidP="00D13F1A">
      <w:pPr>
        <w:numPr>
          <w:ilvl w:val="1"/>
          <w:numId w:val="2"/>
        </w:numPr>
        <w:ind w:right="720"/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>Request for clarification regarding suggested changes to the arbitration process</w:t>
      </w:r>
    </w:p>
    <w:p w:rsidR="00AA620B" w:rsidRDefault="00AA620B" w:rsidP="00AA620B">
      <w:pPr>
        <w:pStyle w:val="ListParagraph"/>
        <w:ind w:left="1800" w:right="720"/>
        <w:rPr>
          <w:rFonts w:ascii="Arial" w:hAnsi="Arial" w:cs="Arial"/>
          <w:sz w:val="28"/>
          <w:szCs w:val="28"/>
        </w:rPr>
      </w:pPr>
    </w:p>
    <w:p w:rsidR="00AA620B" w:rsidRPr="00AA620B" w:rsidRDefault="00AA620B" w:rsidP="00AA620B">
      <w:pPr>
        <w:pStyle w:val="ListParagraph"/>
        <w:ind w:left="1800" w:right="720"/>
        <w:rPr>
          <w:rFonts w:ascii="Arial" w:hAnsi="Arial" w:cs="Arial"/>
          <w:sz w:val="28"/>
          <w:szCs w:val="28"/>
        </w:rPr>
      </w:pPr>
      <w:r w:rsidRPr="00AA620B">
        <w:rPr>
          <w:rFonts w:ascii="Arial" w:hAnsi="Arial" w:cs="Arial"/>
          <w:sz w:val="28"/>
          <w:szCs w:val="28"/>
        </w:rPr>
        <w:t>Please see document entitled “Attachment 4 - Proposed Article 2 of Guide Dog Act”</w:t>
      </w:r>
      <w:r>
        <w:rPr>
          <w:rFonts w:ascii="Arial" w:hAnsi="Arial" w:cs="Arial"/>
          <w:sz w:val="28"/>
          <w:szCs w:val="28"/>
        </w:rPr>
        <w:t xml:space="preserve">.  Section 7220 (ownership laws) recommended for approval by the Board and Section 7221 (arbitration process) requesting clarification from the Practice Task Force.   </w:t>
      </w:r>
    </w:p>
    <w:p w:rsidR="00AA620B" w:rsidRPr="00D13F1A" w:rsidRDefault="00AA620B" w:rsidP="00AA620B">
      <w:pPr>
        <w:ind w:left="1800" w:right="720"/>
        <w:rPr>
          <w:rFonts w:ascii="Arial" w:hAnsi="Arial" w:cs="Arial"/>
          <w:sz w:val="28"/>
          <w:szCs w:val="28"/>
        </w:rPr>
      </w:pPr>
    </w:p>
    <w:p w:rsidR="00D13F1A" w:rsidRPr="00D13F1A" w:rsidRDefault="00D13F1A" w:rsidP="00D13F1A">
      <w:pPr>
        <w:numPr>
          <w:ilvl w:val="0"/>
          <w:numId w:val="2"/>
        </w:numPr>
        <w:ind w:right="720"/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>Discussion and possible action regarding AB 1569 (Caballero) regarding amendments to provision of the Unruh Civil Rights Act (Gov. Code § 54.1) and reasonable accommodations regarding animals in housing.</w:t>
      </w:r>
    </w:p>
    <w:p w:rsidR="00D13F1A" w:rsidRDefault="008961A9" w:rsidP="00D13F1A">
      <w:pPr>
        <w:ind w:left="1080" w:righ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</w:t>
      </w:r>
      <w:r w:rsidRPr="008961A9">
        <w:rPr>
          <w:rFonts w:ascii="Arial" w:hAnsi="Arial" w:cs="Arial"/>
          <w:sz w:val="28"/>
          <w:szCs w:val="28"/>
        </w:rPr>
        <w:t xml:space="preserve">anguage, history, and status can be found at: </w:t>
      </w:r>
      <w:hyperlink r:id="rId11" w:history="1">
        <w:r w:rsidRPr="001311B7">
          <w:rPr>
            <w:rStyle w:val="Hyperlink"/>
            <w:rFonts w:ascii="Arial" w:hAnsi="Arial" w:cs="Arial"/>
            <w:sz w:val="28"/>
            <w:szCs w:val="28"/>
          </w:rPr>
          <w:t>http://leginfo.legislature.ca.gov/faces/billNavClient.xhtml?bill_id=201720180AB1569</w:t>
        </w:r>
      </w:hyperlink>
    </w:p>
    <w:p w:rsidR="00AA620B" w:rsidRPr="00D13F1A" w:rsidRDefault="00AA620B" w:rsidP="00D13F1A">
      <w:pPr>
        <w:ind w:left="1080" w:right="720"/>
        <w:rPr>
          <w:rFonts w:ascii="Arial" w:hAnsi="Arial" w:cs="Arial"/>
          <w:sz w:val="28"/>
          <w:szCs w:val="28"/>
        </w:rPr>
      </w:pPr>
    </w:p>
    <w:p w:rsidR="00D13F1A" w:rsidRPr="00D13F1A" w:rsidRDefault="00D13F1A" w:rsidP="00D13F1A">
      <w:pPr>
        <w:numPr>
          <w:ilvl w:val="0"/>
          <w:numId w:val="2"/>
        </w:numPr>
        <w:ind w:right="720"/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 xml:space="preserve">Discussion and possible action regarding the effectiveness of holding Board meetings telephonically.  </w:t>
      </w:r>
    </w:p>
    <w:p w:rsidR="00D13F1A" w:rsidRPr="00D13F1A" w:rsidRDefault="00D13F1A" w:rsidP="00D13F1A">
      <w:pPr>
        <w:pStyle w:val="ListParagraph"/>
        <w:ind w:left="1080" w:right="720"/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>No Materials Necessary</w:t>
      </w:r>
    </w:p>
    <w:p w:rsidR="00D13F1A" w:rsidRPr="00D13F1A" w:rsidRDefault="00D13F1A" w:rsidP="00D13F1A">
      <w:pPr>
        <w:ind w:left="1080" w:right="720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D13F1A" w:rsidRPr="00D13F1A" w:rsidRDefault="00D13F1A" w:rsidP="00D13F1A">
      <w:pPr>
        <w:numPr>
          <w:ilvl w:val="0"/>
          <w:numId w:val="2"/>
        </w:numPr>
        <w:ind w:right="720"/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 xml:space="preserve">Public Comment on Items Not on the Agenda </w:t>
      </w:r>
    </w:p>
    <w:p w:rsidR="00D13F1A" w:rsidRPr="00D13F1A" w:rsidRDefault="00D13F1A" w:rsidP="00D13F1A">
      <w:pPr>
        <w:pStyle w:val="ListParagraph"/>
        <w:ind w:left="1080" w:right="720"/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>No Materials Necessary</w:t>
      </w:r>
    </w:p>
    <w:p w:rsidR="00D13F1A" w:rsidRPr="00D13F1A" w:rsidRDefault="00D13F1A" w:rsidP="00D13F1A">
      <w:pPr>
        <w:ind w:left="1080" w:right="720"/>
        <w:rPr>
          <w:rFonts w:ascii="Arial" w:hAnsi="Arial" w:cs="Arial"/>
          <w:sz w:val="28"/>
          <w:szCs w:val="28"/>
        </w:rPr>
      </w:pPr>
    </w:p>
    <w:p w:rsidR="00D13F1A" w:rsidRDefault="00D13F1A" w:rsidP="00D13F1A">
      <w:pPr>
        <w:numPr>
          <w:ilvl w:val="0"/>
          <w:numId w:val="2"/>
        </w:numPr>
        <w:ind w:right="720"/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 xml:space="preserve">Agenda Items and Meeting Dates for Future Board Meetings </w:t>
      </w:r>
    </w:p>
    <w:p w:rsidR="00D13F1A" w:rsidRPr="00D13F1A" w:rsidRDefault="00D13F1A" w:rsidP="00D13F1A">
      <w:pPr>
        <w:pStyle w:val="ListParagraph"/>
        <w:ind w:left="1080" w:right="720"/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>No Materials Necessary</w:t>
      </w:r>
    </w:p>
    <w:p w:rsidR="00D13F1A" w:rsidRPr="00D13F1A" w:rsidRDefault="00D13F1A" w:rsidP="00D13F1A">
      <w:pPr>
        <w:ind w:left="1080" w:right="720"/>
        <w:rPr>
          <w:rFonts w:ascii="Arial" w:hAnsi="Arial" w:cs="Arial"/>
          <w:sz w:val="28"/>
          <w:szCs w:val="28"/>
        </w:rPr>
      </w:pPr>
    </w:p>
    <w:p w:rsidR="00D13F1A" w:rsidRPr="00D13F1A" w:rsidRDefault="00D13F1A" w:rsidP="00D13F1A">
      <w:pPr>
        <w:numPr>
          <w:ilvl w:val="0"/>
          <w:numId w:val="2"/>
        </w:numPr>
        <w:ind w:right="720"/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 xml:space="preserve">Adjournment </w:t>
      </w:r>
    </w:p>
    <w:p w:rsidR="00D13F1A" w:rsidRPr="00D13F1A" w:rsidRDefault="00D13F1A" w:rsidP="00D13F1A">
      <w:pPr>
        <w:pStyle w:val="ListParagraph"/>
        <w:ind w:left="1080" w:right="720"/>
        <w:rPr>
          <w:rFonts w:ascii="Arial" w:hAnsi="Arial" w:cs="Arial"/>
          <w:sz w:val="28"/>
          <w:szCs w:val="28"/>
        </w:rPr>
      </w:pPr>
      <w:r w:rsidRPr="00D13F1A">
        <w:rPr>
          <w:rFonts w:ascii="Arial" w:hAnsi="Arial" w:cs="Arial"/>
          <w:sz w:val="28"/>
          <w:szCs w:val="28"/>
        </w:rPr>
        <w:t>No Materials Necessary</w:t>
      </w:r>
    </w:p>
    <w:p w:rsidR="009A068D" w:rsidRPr="00D13F1A" w:rsidRDefault="009A068D" w:rsidP="00D13F1A">
      <w:pPr>
        <w:tabs>
          <w:tab w:val="center" w:pos="4680"/>
          <w:tab w:val="right" w:pos="9360"/>
        </w:tabs>
        <w:ind w:left="720" w:right="720"/>
        <w:rPr>
          <w:rFonts w:ascii="Arial" w:hAnsi="Arial" w:cs="Arial"/>
          <w:sz w:val="28"/>
          <w:szCs w:val="28"/>
        </w:rPr>
      </w:pPr>
    </w:p>
    <w:sectPr w:rsidR="009A068D" w:rsidRPr="00D13F1A" w:rsidSect="00BA4388">
      <w:headerReference w:type="default" r:id="rId12"/>
      <w:footerReference w:type="default" r:id="rId13"/>
      <w:pgSz w:w="12240" w:h="15840"/>
      <w:pgMar w:top="1980" w:right="720" w:bottom="0" w:left="720" w:header="90" w:footer="93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321" w:rsidRDefault="00221321" w:rsidP="003228F9">
      <w:r>
        <w:separator/>
      </w:r>
    </w:p>
  </w:endnote>
  <w:endnote w:type="continuationSeparator" w:id="0">
    <w:p w:rsidR="00221321" w:rsidRDefault="00221321" w:rsidP="00322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321" w:rsidRDefault="00221321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FBC28A6" wp14:editId="70706701">
          <wp:simplePos x="0" y="0"/>
          <wp:positionH relativeFrom="column">
            <wp:posOffset>-454025</wp:posOffset>
          </wp:positionH>
          <wp:positionV relativeFrom="paragraph">
            <wp:posOffset>60960</wp:posOffset>
          </wp:positionV>
          <wp:extent cx="7772400" cy="596900"/>
          <wp:effectExtent l="0" t="0" r="0" b="1270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uide_Dog_Footer_crx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5969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321" w:rsidRDefault="00221321" w:rsidP="003228F9">
      <w:r>
        <w:separator/>
      </w:r>
    </w:p>
  </w:footnote>
  <w:footnote w:type="continuationSeparator" w:id="0">
    <w:p w:rsidR="00221321" w:rsidRDefault="00221321" w:rsidP="003228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321" w:rsidRDefault="00221321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1C9AE69" wp14:editId="2134C026">
          <wp:simplePos x="0" y="0"/>
          <wp:positionH relativeFrom="column">
            <wp:posOffset>-454025</wp:posOffset>
          </wp:positionH>
          <wp:positionV relativeFrom="paragraph">
            <wp:posOffset>-4445</wp:posOffset>
          </wp:positionV>
          <wp:extent cx="7772400" cy="114300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uide_Dog_Header_crx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1430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15A33"/>
    <w:multiLevelType w:val="hybridMultilevel"/>
    <w:tmpl w:val="1D0495F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37C36F97"/>
    <w:multiLevelType w:val="hybridMultilevel"/>
    <w:tmpl w:val="6AD6129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54EE6A61"/>
    <w:multiLevelType w:val="hybridMultilevel"/>
    <w:tmpl w:val="D9F06482"/>
    <w:lvl w:ilvl="0" w:tplc="A640618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7ED38E6"/>
    <w:multiLevelType w:val="hybridMultilevel"/>
    <w:tmpl w:val="0D64F5F0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4">
    <w:nsid w:val="6F402CC8"/>
    <w:multiLevelType w:val="hybridMultilevel"/>
    <w:tmpl w:val="76E6CF8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7432037C"/>
    <w:multiLevelType w:val="hybridMultilevel"/>
    <w:tmpl w:val="F04AE77A"/>
    <w:lvl w:ilvl="0" w:tplc="B21E9BE6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EF5AF3B6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AF9"/>
    <w:rsid w:val="00051F65"/>
    <w:rsid w:val="00076F3F"/>
    <w:rsid w:val="00092F59"/>
    <w:rsid w:val="000B2ADA"/>
    <w:rsid w:val="000B446B"/>
    <w:rsid w:val="000E2F2B"/>
    <w:rsid w:val="00120A6A"/>
    <w:rsid w:val="001604DD"/>
    <w:rsid w:val="00186DE7"/>
    <w:rsid w:val="0018701E"/>
    <w:rsid w:val="00192D1B"/>
    <w:rsid w:val="001B4B63"/>
    <w:rsid w:val="001B5A12"/>
    <w:rsid w:val="001D38D6"/>
    <w:rsid w:val="00212557"/>
    <w:rsid w:val="00221321"/>
    <w:rsid w:val="002414AE"/>
    <w:rsid w:val="00257BB8"/>
    <w:rsid w:val="00264108"/>
    <w:rsid w:val="00287726"/>
    <w:rsid w:val="002B2116"/>
    <w:rsid w:val="002B3AD4"/>
    <w:rsid w:val="002B690F"/>
    <w:rsid w:val="002B6B95"/>
    <w:rsid w:val="002F5A3E"/>
    <w:rsid w:val="003132EC"/>
    <w:rsid w:val="003228F9"/>
    <w:rsid w:val="003748C8"/>
    <w:rsid w:val="00386975"/>
    <w:rsid w:val="003D0504"/>
    <w:rsid w:val="003D0F4A"/>
    <w:rsid w:val="00402C3C"/>
    <w:rsid w:val="00410156"/>
    <w:rsid w:val="004169E7"/>
    <w:rsid w:val="00430725"/>
    <w:rsid w:val="00460139"/>
    <w:rsid w:val="004D771D"/>
    <w:rsid w:val="00536646"/>
    <w:rsid w:val="00545B52"/>
    <w:rsid w:val="005C030C"/>
    <w:rsid w:val="005F360B"/>
    <w:rsid w:val="00607ED8"/>
    <w:rsid w:val="00632972"/>
    <w:rsid w:val="006332F7"/>
    <w:rsid w:val="006357DF"/>
    <w:rsid w:val="006360CB"/>
    <w:rsid w:val="00645529"/>
    <w:rsid w:val="00670DF0"/>
    <w:rsid w:val="006F1069"/>
    <w:rsid w:val="007405DD"/>
    <w:rsid w:val="00781378"/>
    <w:rsid w:val="00796D31"/>
    <w:rsid w:val="007A67F0"/>
    <w:rsid w:val="007C21B8"/>
    <w:rsid w:val="007E35A0"/>
    <w:rsid w:val="008019EE"/>
    <w:rsid w:val="00825197"/>
    <w:rsid w:val="008426B8"/>
    <w:rsid w:val="00842B1F"/>
    <w:rsid w:val="008514C6"/>
    <w:rsid w:val="00861FF4"/>
    <w:rsid w:val="008961A9"/>
    <w:rsid w:val="008976D2"/>
    <w:rsid w:val="008D3BF8"/>
    <w:rsid w:val="008D5969"/>
    <w:rsid w:val="008E00D3"/>
    <w:rsid w:val="008F2594"/>
    <w:rsid w:val="00900F9D"/>
    <w:rsid w:val="009063CC"/>
    <w:rsid w:val="00952108"/>
    <w:rsid w:val="00955C15"/>
    <w:rsid w:val="00994BFF"/>
    <w:rsid w:val="009A068D"/>
    <w:rsid w:val="009A23E1"/>
    <w:rsid w:val="009A7DEA"/>
    <w:rsid w:val="009B3D74"/>
    <w:rsid w:val="009C184A"/>
    <w:rsid w:val="009C41EF"/>
    <w:rsid w:val="009D0F05"/>
    <w:rsid w:val="00A13F52"/>
    <w:rsid w:val="00A27030"/>
    <w:rsid w:val="00A31FEF"/>
    <w:rsid w:val="00A508B7"/>
    <w:rsid w:val="00A620ED"/>
    <w:rsid w:val="00A72D38"/>
    <w:rsid w:val="00A9599F"/>
    <w:rsid w:val="00AA620B"/>
    <w:rsid w:val="00AD50F4"/>
    <w:rsid w:val="00AE5F95"/>
    <w:rsid w:val="00AF1F28"/>
    <w:rsid w:val="00B11F27"/>
    <w:rsid w:val="00B225D3"/>
    <w:rsid w:val="00B24716"/>
    <w:rsid w:val="00B63B6F"/>
    <w:rsid w:val="00B6746D"/>
    <w:rsid w:val="00B77275"/>
    <w:rsid w:val="00B9055A"/>
    <w:rsid w:val="00BA4388"/>
    <w:rsid w:val="00BB0982"/>
    <w:rsid w:val="00BB280D"/>
    <w:rsid w:val="00BC33E0"/>
    <w:rsid w:val="00BD0FBA"/>
    <w:rsid w:val="00BD2F82"/>
    <w:rsid w:val="00BE76A5"/>
    <w:rsid w:val="00C253B9"/>
    <w:rsid w:val="00C47406"/>
    <w:rsid w:val="00C85642"/>
    <w:rsid w:val="00CC3D8E"/>
    <w:rsid w:val="00CF3EB4"/>
    <w:rsid w:val="00CF5187"/>
    <w:rsid w:val="00D13F1A"/>
    <w:rsid w:val="00D1457C"/>
    <w:rsid w:val="00D40F61"/>
    <w:rsid w:val="00D4185E"/>
    <w:rsid w:val="00D43EA4"/>
    <w:rsid w:val="00D6292C"/>
    <w:rsid w:val="00D762B9"/>
    <w:rsid w:val="00D872A3"/>
    <w:rsid w:val="00DB1D4A"/>
    <w:rsid w:val="00DB4027"/>
    <w:rsid w:val="00DB6547"/>
    <w:rsid w:val="00DE74FE"/>
    <w:rsid w:val="00DE7E08"/>
    <w:rsid w:val="00E01199"/>
    <w:rsid w:val="00E1229E"/>
    <w:rsid w:val="00E329B1"/>
    <w:rsid w:val="00E44122"/>
    <w:rsid w:val="00E4562E"/>
    <w:rsid w:val="00E548E5"/>
    <w:rsid w:val="00E61F72"/>
    <w:rsid w:val="00E645B1"/>
    <w:rsid w:val="00E67C76"/>
    <w:rsid w:val="00E74719"/>
    <w:rsid w:val="00E74C43"/>
    <w:rsid w:val="00E76984"/>
    <w:rsid w:val="00EA37CD"/>
    <w:rsid w:val="00EE1AF9"/>
    <w:rsid w:val="00EE7F91"/>
    <w:rsid w:val="00EF06F9"/>
    <w:rsid w:val="00EF449E"/>
    <w:rsid w:val="00F03A25"/>
    <w:rsid w:val="00F170FA"/>
    <w:rsid w:val="00F22C38"/>
    <w:rsid w:val="00F273FF"/>
    <w:rsid w:val="00F550AC"/>
    <w:rsid w:val="00FA42BD"/>
    <w:rsid w:val="00FB5AC0"/>
    <w:rsid w:val="00FF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oNotEmbedSmartTag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57985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28F9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28F9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D40F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5A12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B5A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5AC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5AC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5A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5AC0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57985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28F9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28F9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D40F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5A12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B5A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5AC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5AC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5A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5AC0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1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leginfo.legislature.ca.gov/faces/billNavClient.xhtml?bill_id=201720180AB1569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leginfo.legislature.ca.gov/faces/billNavClient.xhtml?bill_id=201720180AB156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leginfo.legislature.ca.gov/faces/billNavClient.xhtml?bill_id=201720180AB1705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890FB89-68F8-4096-8378-FE039090A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385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DCA</Company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Skewis, Brian@DCA</dc:creator>
  <cp:lastModifiedBy>DCA</cp:lastModifiedBy>
  <cp:revision>3</cp:revision>
  <cp:lastPrinted>2016-03-22T20:25:00Z</cp:lastPrinted>
  <dcterms:created xsi:type="dcterms:W3CDTF">2017-04-11T16:43:00Z</dcterms:created>
  <dcterms:modified xsi:type="dcterms:W3CDTF">2017-04-11T18:18:00Z</dcterms:modified>
</cp:coreProperties>
</file>